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Power of Credit Cards</w:t>
      </w:r>
    </w:p>
    <w:p w:rsidR="00000000" w:rsidDel="00000000" w:rsidP="00000000" w:rsidRDefault="00000000" w:rsidRPr="00000000" w14:paraId="00000003">
      <w:pPr>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There is a short list of essential networks that every young adult should prioritize, especially when beginning to develop their adolescent lives. That list contains sources such as our criminal record, credentials and our credit score. We maintain a clean criminal record by abiding the rules, and a progressively successful education by putting in effort to our studies. Although, it is surprisingly difficult to maintain a low credit balance and high credit score. Some consider their credit cards as a safe haven to purchase their desires, and explore the world. However, the more intelligent utilize the power and balance that is provided to them through their credit bureau. It is simple to put ourselves in greater debt in order to obtain our materialistic longings through the swipe of a plastic card, but it is more important to understand the significance of credit cards because it is essential towards our goals, welfare and a stronger social standing.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 our world today, we are able to reach our goals with the help of our credit. We are able to purchase homes, vehicles, and get approved for loans to start businesses. Our goals and desiers can be met maintaining good credit usage, as described</w:t>
      </w:r>
      <w:r w:rsidDel="00000000" w:rsidR="00000000" w:rsidRPr="00000000">
        <w:rPr>
          <w:rFonts w:ascii="Times New Roman" w:cs="Times New Roman" w:eastAsia="Times New Roman" w:hAnsi="Times New Roman"/>
          <w:sz w:val="24"/>
          <w:szCs w:val="24"/>
          <w:highlight w:val="white"/>
          <w:rtl w:val="0"/>
        </w:rPr>
        <w:t xml:space="preserve"> “Good credit can make it easier to qualify for loans and credit cards, allowing you to finance large purchases with low interest rates or get a premium rewards credit card with benefits” (9 ways, DeNicola). One of most young adults dreams is to be able to buy a home and start a family. The number one source that is viewed prior to approving any loan is the credit history of someones transactions. We must be mindful on how we use our credit cards and the purchases we make, because every transaction is recorded. A significant aspect of keeping a clean credit history is its impact on our future career. It is known that, “</w:t>
      </w:r>
      <w:r w:rsidDel="00000000" w:rsidR="00000000" w:rsidRPr="00000000">
        <w:rPr>
          <w:rFonts w:ascii="Times New Roman" w:cs="Times New Roman" w:eastAsia="Times New Roman" w:hAnsi="Times New Roman"/>
          <w:sz w:val="24"/>
          <w:szCs w:val="24"/>
          <w:highlight w:val="white"/>
          <w:rtl w:val="0"/>
        </w:rPr>
        <w:t xml:space="preserve">Prospective employers may use your credit report (with your permission) to decide whether to hire you” (TD, Perez). Many employers in today’s generation observe our credit history before making a final decision. This method is to verify that we are responsible and reliable enough to be employed. In some circumstances, the employers look for fraud on a person's credit history, or whether they are steeply in debt. If there wasn’t credit or record pre-inspections there would potentially be more crimes committed in a work atmosphere. These extra measures are taken to provide businesses of theft along with validating the credibility of the character being interviewed.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It may seem difficult to maintain good credit, but it is a lot simpler than many exaggerate. As listed, some ways that credit score can be compromised are “</w:t>
      </w:r>
      <w:r w:rsidDel="00000000" w:rsidR="00000000" w:rsidRPr="00000000">
        <w:rPr>
          <w:rFonts w:ascii="Times New Roman" w:cs="Times New Roman" w:eastAsia="Times New Roman" w:hAnsi="Times New Roman"/>
          <w:sz w:val="24"/>
          <w:szCs w:val="24"/>
          <w:highlight w:val="white"/>
          <w:rtl w:val="0"/>
        </w:rPr>
        <w:t xml:space="preserve">Missing payments, Using too much available credit, Applying for a lot of credit in a short time, Defaulting on accounts”(experian). Credit card usage is essential in maintaining a healthy credit score. However, many fall into a trap of overusing the power of their balance. If we are not responsible for purchases, and over spend without acknowledging the consequences, we fall into a grave of debt that can take years to recover from. </w:t>
      </w: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credit card provides a useful record of your spending through your monthly statement and online account, which would also be the case if you relied on a debit card for spending. (360)</w:t>
      </w: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When you make purchases on cash back credit cards, you earn a small amount of money back. The cash reward can be anywhere from one to six percent of your purchase total. (12 Reasons, Bergen) </w:t>
      </w: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0">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8">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A">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C">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1">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2">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6">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7">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8">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9">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A">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B">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D">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Bibliography </w:t>
      </w:r>
    </w:p>
    <w:p w:rsidR="00000000" w:rsidDel="00000000" w:rsidP="00000000" w:rsidRDefault="00000000" w:rsidRPr="00000000" w14:paraId="0000002E">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Aicpa. “Credit Cards: The Pros and Cons.” </w:t>
      </w:r>
      <w:r w:rsidDel="00000000" w:rsidR="00000000" w:rsidRPr="00000000">
        <w:rPr>
          <w:rFonts w:ascii="Times New Roman" w:cs="Times New Roman" w:eastAsia="Times New Roman" w:hAnsi="Times New Roman"/>
          <w:i w:val="1"/>
          <w:sz w:val="24"/>
          <w:szCs w:val="24"/>
          <w:highlight w:val="white"/>
          <w:rtl w:val="0"/>
        </w:rPr>
        <w:t xml:space="preserve">360 Degrees of Financial Literacy</w:t>
      </w:r>
      <w:r w:rsidDel="00000000" w:rsidR="00000000" w:rsidRPr="00000000">
        <w:rPr>
          <w:rFonts w:ascii="Times New Roman" w:cs="Times New Roman" w:eastAsia="Times New Roman" w:hAnsi="Times New Roman"/>
          <w:sz w:val="24"/>
          <w:szCs w:val="24"/>
          <w:highlight w:val="white"/>
          <w:rtl w:val="0"/>
        </w:rPr>
        <w:t xml:space="preserve">, www.360financialliteracy.org/Topics/Credit-and-Debt/Credit-Cards-and-Reports/Credit-Cards-The-Pros-and-Cons.</w:t>
      </w:r>
    </w:p>
    <w:p w:rsidR="00000000" w:rsidDel="00000000" w:rsidP="00000000" w:rsidRDefault="00000000" w:rsidRPr="00000000" w14:paraId="0000002F">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DeNicola, Louis. “9 Ways Your Credit Score Affects Your Everyday Life.” </w:t>
      </w:r>
      <w:r w:rsidDel="00000000" w:rsidR="00000000" w:rsidRPr="00000000">
        <w:rPr>
          <w:rFonts w:ascii="Times New Roman" w:cs="Times New Roman" w:eastAsia="Times New Roman" w:hAnsi="Times New Roman"/>
          <w:i w:val="1"/>
          <w:sz w:val="24"/>
          <w:szCs w:val="24"/>
          <w:highlight w:val="white"/>
          <w:rtl w:val="0"/>
        </w:rPr>
        <w:t xml:space="preserve">Student Loan Hero</w:t>
      </w:r>
      <w:r w:rsidDel="00000000" w:rsidR="00000000" w:rsidRPr="00000000">
        <w:rPr>
          <w:rFonts w:ascii="Times New Roman" w:cs="Times New Roman" w:eastAsia="Times New Roman" w:hAnsi="Times New Roman"/>
          <w:sz w:val="24"/>
          <w:szCs w:val="24"/>
          <w:highlight w:val="white"/>
          <w:rtl w:val="0"/>
        </w:rPr>
        <w:t xml:space="preserve">, 12 Mar. 2020, studentloanhero.com/featured/surprising-ways-your-credit-score-affects-your-everyday-life/.</w:t>
      </w:r>
    </w:p>
    <w:p w:rsidR="00000000" w:rsidDel="00000000" w:rsidP="00000000" w:rsidRDefault="00000000" w:rsidRPr="00000000" w14:paraId="00000030">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“Get Smart about Credit: How Good – and Bad – Credit Impacts Your Life.” </w:t>
      </w:r>
      <w:r w:rsidDel="00000000" w:rsidR="00000000" w:rsidRPr="00000000">
        <w:rPr>
          <w:rFonts w:ascii="Times New Roman" w:cs="Times New Roman" w:eastAsia="Times New Roman" w:hAnsi="Times New Roman"/>
          <w:i w:val="1"/>
          <w:sz w:val="24"/>
          <w:szCs w:val="24"/>
          <w:highlight w:val="white"/>
          <w:rtl w:val="0"/>
        </w:rPr>
        <w:t xml:space="preserve">The Positive and Negative Effects of Credit Scores | TD Bank</w:t>
      </w:r>
      <w:r w:rsidDel="00000000" w:rsidR="00000000" w:rsidRPr="00000000">
        <w:rPr>
          <w:rFonts w:ascii="Times New Roman" w:cs="Times New Roman" w:eastAsia="Times New Roman" w:hAnsi="Times New Roman"/>
          <w:sz w:val="24"/>
          <w:szCs w:val="24"/>
          <w:highlight w:val="white"/>
          <w:rtl w:val="0"/>
        </w:rPr>
        <w:t xml:space="preserve">, www.td.com/us/en/personal-banking/finance/get-smart-about-credit/.</w:t>
      </w:r>
    </w:p>
    <w:p w:rsidR="00000000" w:rsidDel="00000000" w:rsidP="00000000" w:rsidRDefault="00000000" w:rsidRPr="00000000" w14:paraId="00000031">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Resources.display. “What Affects Your Credit Scores?” </w:t>
      </w:r>
      <w:r w:rsidDel="00000000" w:rsidR="00000000" w:rsidRPr="00000000">
        <w:rPr>
          <w:rFonts w:ascii="Times New Roman" w:cs="Times New Roman" w:eastAsia="Times New Roman" w:hAnsi="Times New Roman"/>
          <w:i w:val="1"/>
          <w:sz w:val="24"/>
          <w:szCs w:val="24"/>
          <w:highlight w:val="white"/>
          <w:rtl w:val="0"/>
        </w:rPr>
        <w:t xml:space="preserve">Experian</w:t>
      </w:r>
      <w:r w:rsidDel="00000000" w:rsidR="00000000" w:rsidRPr="00000000">
        <w:rPr>
          <w:rFonts w:ascii="Times New Roman" w:cs="Times New Roman" w:eastAsia="Times New Roman" w:hAnsi="Times New Roman"/>
          <w:sz w:val="24"/>
          <w:szCs w:val="24"/>
          <w:highlight w:val="white"/>
          <w:rtl w:val="0"/>
        </w:rPr>
        <w:t xml:space="preserve">, Experian, 28 Jan. 2020, www.experian.com/blogs/ask-experian/credit-education/score-basics/what-affects-your-credit-scores/.</w:t>
      </w:r>
    </w:p>
    <w:p w:rsidR="00000000" w:rsidDel="00000000" w:rsidP="00000000" w:rsidRDefault="00000000" w:rsidRPr="00000000" w14:paraId="00000032">
      <w:pPr>
        <w:spacing w:after="240" w:before="240" w:line="480" w:lineRule="auto"/>
        <w:ind w:left="56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Written by Amy Bergen , et al. “12 Reasons Credit Cards Are Must Haves For Financial Wellbeing.” </w:t>
      </w:r>
      <w:r w:rsidDel="00000000" w:rsidR="00000000" w:rsidRPr="00000000">
        <w:rPr>
          <w:rFonts w:ascii="Times New Roman" w:cs="Times New Roman" w:eastAsia="Times New Roman" w:hAnsi="Times New Roman"/>
          <w:i w:val="1"/>
          <w:sz w:val="24"/>
          <w:szCs w:val="24"/>
          <w:highlight w:val="white"/>
          <w:rtl w:val="0"/>
        </w:rPr>
        <w:t xml:space="preserve">Money Under 30</w:t>
      </w:r>
      <w:r w:rsidDel="00000000" w:rsidR="00000000" w:rsidRPr="00000000">
        <w:rPr>
          <w:rFonts w:ascii="Times New Roman" w:cs="Times New Roman" w:eastAsia="Times New Roman" w:hAnsi="Times New Roman"/>
          <w:sz w:val="24"/>
          <w:szCs w:val="24"/>
          <w:highlight w:val="white"/>
          <w:rtl w:val="0"/>
        </w:rPr>
        <w:t xml:space="preserve">, www.moneyunder30.com/advantages-to-using-a-credit-card. </w:t>
      </w:r>
    </w:p>
    <w:p w:rsidR="00000000" w:rsidDel="00000000" w:rsidP="00000000" w:rsidRDefault="00000000" w:rsidRPr="00000000" w14:paraId="00000033">
      <w:pPr>
        <w:spacing w:line="480" w:lineRule="auto"/>
        <w:rPr>
          <w:rFonts w:ascii="Times New Roman" w:cs="Times New Roman" w:eastAsia="Times New Roman" w:hAnsi="Times New Roman"/>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